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AC2A05" w14:textId="0DFD16F6" w:rsidR="00847E42" w:rsidRDefault="00847E42" w:rsidP="00847E42">
      <w:pPr>
        <w:pStyle w:val="ConsPlusNormal"/>
        <w:spacing w:before="220"/>
        <w:ind w:left="-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5A5467A" wp14:editId="26F97B77">
            <wp:extent cx="6419850" cy="948055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948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br/>
      </w:r>
    </w:p>
    <w:p w14:paraId="7B6040DE" w14:textId="06D4BE23" w:rsidR="00EE45DA" w:rsidRPr="00FE66DB" w:rsidRDefault="00EE45DA" w:rsidP="00847E42">
      <w:pPr>
        <w:pStyle w:val="ConsPlusNormal"/>
        <w:spacing w:before="220"/>
        <w:ind w:left="-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информации, причиняющей вред их здоровью и развитию»;</w:t>
      </w:r>
    </w:p>
    <w:p w14:paraId="36A56F46" w14:textId="720B5E11" w:rsidR="00EE45DA" w:rsidRPr="00FE66DB" w:rsidRDefault="005A71B2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hyperlink r:id="rId7">
        <w:r w:rsidR="00EE45DA" w:rsidRPr="00FE66DB">
          <w:rPr>
            <w:rFonts w:ascii="Times New Roman" w:hAnsi="Times New Roman" w:cs="Times New Roman"/>
            <w:sz w:val="28"/>
            <w:szCs w:val="28"/>
          </w:rPr>
          <w:t>Указ</w:t>
        </w:r>
      </w:hyperlink>
      <w:r w:rsidR="00EE45DA" w:rsidRPr="00FE66DB">
        <w:rPr>
          <w:rFonts w:ascii="Times New Roman" w:hAnsi="Times New Roman" w:cs="Times New Roman"/>
          <w:sz w:val="28"/>
          <w:szCs w:val="28"/>
        </w:rPr>
        <w:t xml:space="preserve"> Президента Российской Федерации от 7 мая 2012 г. № 597 «О мероприятиях по реализации государственной социальной политики»;</w:t>
      </w:r>
    </w:p>
    <w:p w14:paraId="03AA9631" w14:textId="44CE1017" w:rsidR="00EE45DA" w:rsidRPr="00FE66DB" w:rsidRDefault="005A71B2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hyperlink r:id="rId8">
        <w:r w:rsidR="00EE45DA" w:rsidRPr="00FE66DB">
          <w:rPr>
            <w:rFonts w:ascii="Times New Roman" w:hAnsi="Times New Roman" w:cs="Times New Roman"/>
            <w:sz w:val="28"/>
            <w:szCs w:val="28"/>
          </w:rPr>
          <w:t>Указ</w:t>
        </w:r>
      </w:hyperlink>
      <w:r w:rsidR="00EE45DA" w:rsidRPr="00FE66DB">
        <w:rPr>
          <w:rFonts w:ascii="Times New Roman" w:hAnsi="Times New Roman" w:cs="Times New Roman"/>
          <w:sz w:val="28"/>
          <w:szCs w:val="28"/>
        </w:rPr>
        <w:t xml:space="preserve"> Президента РФ от 21</w:t>
      </w:r>
      <w:r w:rsidR="00B66247" w:rsidRPr="00FE66DB">
        <w:rPr>
          <w:rFonts w:ascii="Times New Roman" w:hAnsi="Times New Roman" w:cs="Times New Roman"/>
          <w:sz w:val="28"/>
          <w:szCs w:val="28"/>
        </w:rPr>
        <w:t xml:space="preserve"> июля </w:t>
      </w:r>
      <w:r w:rsidR="00EE45DA" w:rsidRPr="00FE66DB">
        <w:rPr>
          <w:rFonts w:ascii="Times New Roman" w:hAnsi="Times New Roman" w:cs="Times New Roman"/>
          <w:sz w:val="28"/>
          <w:szCs w:val="28"/>
        </w:rPr>
        <w:t>2020</w:t>
      </w:r>
      <w:r w:rsidR="00B66247" w:rsidRPr="00FE66DB">
        <w:rPr>
          <w:rFonts w:ascii="Times New Roman" w:hAnsi="Times New Roman" w:cs="Times New Roman"/>
          <w:sz w:val="28"/>
          <w:szCs w:val="28"/>
        </w:rPr>
        <w:t xml:space="preserve"> г.</w:t>
      </w:r>
      <w:r w:rsidR="00EE45DA" w:rsidRPr="00FE66DB">
        <w:rPr>
          <w:rFonts w:ascii="Times New Roman" w:hAnsi="Times New Roman" w:cs="Times New Roman"/>
          <w:sz w:val="28"/>
          <w:szCs w:val="28"/>
        </w:rPr>
        <w:t xml:space="preserve"> № 474 «О национальных целях развития Российской Федерации на период до 2030 года»;</w:t>
      </w:r>
    </w:p>
    <w:p w14:paraId="42508D66" w14:textId="61CA37F8" w:rsidR="00EE45DA" w:rsidRPr="00FE66DB" w:rsidRDefault="005A71B2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hyperlink r:id="rId9">
        <w:r w:rsidR="00EE45DA" w:rsidRPr="00FE66DB">
          <w:rPr>
            <w:rFonts w:ascii="Times New Roman" w:hAnsi="Times New Roman" w:cs="Times New Roman"/>
            <w:sz w:val="28"/>
            <w:szCs w:val="28"/>
          </w:rPr>
          <w:t>распоряжение</w:t>
        </w:r>
      </w:hyperlink>
      <w:r w:rsidR="00EE45DA" w:rsidRPr="00FE66DB">
        <w:rPr>
          <w:rFonts w:ascii="Times New Roman" w:hAnsi="Times New Roman" w:cs="Times New Roman"/>
          <w:sz w:val="28"/>
          <w:szCs w:val="28"/>
        </w:rPr>
        <w:t xml:space="preserve"> Правительства Российской Федерации от 29 мая 2015 г. № 996-р «Об утверждении Стратегии развития воспитания в Российской Федерации на период до 2025 года»;</w:t>
      </w:r>
    </w:p>
    <w:p w14:paraId="274D535B" w14:textId="5B0BEF01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 xml:space="preserve">приказы Минобрнауки России от 6 октября 2009 г. </w:t>
      </w:r>
      <w:hyperlink r:id="rId10">
        <w:r w:rsidRPr="00FE66DB">
          <w:rPr>
            <w:rFonts w:ascii="Times New Roman" w:hAnsi="Times New Roman" w:cs="Times New Roman"/>
            <w:sz w:val="28"/>
            <w:szCs w:val="28"/>
          </w:rPr>
          <w:t>№ 373</w:t>
        </w:r>
      </w:hyperlink>
      <w:r w:rsidRPr="00FE66DB">
        <w:rPr>
          <w:rFonts w:ascii="Times New Roman" w:hAnsi="Times New Roman" w:cs="Times New Roman"/>
          <w:sz w:val="28"/>
          <w:szCs w:val="28"/>
        </w:rPr>
        <w:t xml:space="preserve"> «Об утверждении и введении в действие федерального государственного образовательного стандарта начального общего образования», от 17 декабря 2010 г. </w:t>
      </w:r>
      <w:hyperlink r:id="rId11">
        <w:r w:rsidRPr="00FE66DB">
          <w:rPr>
            <w:rFonts w:ascii="Times New Roman" w:hAnsi="Times New Roman" w:cs="Times New Roman"/>
            <w:sz w:val="28"/>
            <w:szCs w:val="28"/>
          </w:rPr>
          <w:t>№ 1897</w:t>
        </w:r>
      </w:hyperlink>
      <w:r w:rsidRPr="00FE66DB">
        <w:rPr>
          <w:rFonts w:ascii="Times New Roman" w:hAnsi="Times New Roman" w:cs="Times New Roman"/>
          <w:sz w:val="28"/>
          <w:szCs w:val="28"/>
        </w:rPr>
        <w:t xml:space="preserve"> «Об утверждении федерального государственного образовательного стандарта основного общего образования», от 17 мая 2012 г. </w:t>
      </w:r>
      <w:hyperlink r:id="rId12">
        <w:r w:rsidRPr="00FE66DB">
          <w:rPr>
            <w:rFonts w:ascii="Times New Roman" w:hAnsi="Times New Roman" w:cs="Times New Roman"/>
            <w:sz w:val="28"/>
            <w:szCs w:val="28"/>
          </w:rPr>
          <w:t>№ 413</w:t>
        </w:r>
      </w:hyperlink>
      <w:r w:rsidRPr="00FE66DB">
        <w:rPr>
          <w:rFonts w:ascii="Times New Roman" w:hAnsi="Times New Roman" w:cs="Times New Roman"/>
          <w:sz w:val="28"/>
          <w:szCs w:val="28"/>
        </w:rPr>
        <w:t xml:space="preserve"> «Об утверждении федерального государственного образовательного стандарта среднего общего образования»;</w:t>
      </w:r>
    </w:p>
    <w:p w14:paraId="5C83809B" w14:textId="1F595569" w:rsidR="00EE45DA" w:rsidRPr="00FE66DB" w:rsidRDefault="005A71B2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hyperlink r:id="rId13">
        <w:r w:rsidR="00EE45DA" w:rsidRPr="00FE66DB">
          <w:rPr>
            <w:rFonts w:ascii="Times New Roman" w:hAnsi="Times New Roman" w:cs="Times New Roman"/>
            <w:sz w:val="28"/>
            <w:szCs w:val="28"/>
          </w:rPr>
          <w:t>Приказ</w:t>
        </w:r>
      </w:hyperlink>
      <w:r w:rsidR="00EE45DA" w:rsidRPr="00FE66DB">
        <w:rPr>
          <w:rFonts w:ascii="Times New Roman" w:hAnsi="Times New Roman" w:cs="Times New Roman"/>
          <w:sz w:val="28"/>
          <w:szCs w:val="28"/>
        </w:rPr>
        <w:t xml:space="preserve"> Минобрнауки России от 11 мая 2016 г. № 536 «Об утверждении Особенностей режима рабочего времени и времени отдыха педагогических и иных работников организаций, осуществляющих образовательную деятельность».</w:t>
      </w:r>
    </w:p>
    <w:p w14:paraId="3BE99D24" w14:textId="77777777" w:rsidR="00EE45DA" w:rsidRPr="00FE66DB" w:rsidRDefault="00EE45DA" w:rsidP="00FE66DB">
      <w:pPr>
        <w:pStyle w:val="ConsPlusNormal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C3E37F6" w14:textId="77777777" w:rsidR="00EE45DA" w:rsidRPr="00FE66DB" w:rsidRDefault="00EE45DA" w:rsidP="00FE66DB">
      <w:pPr>
        <w:pStyle w:val="ConsPlusNormal"/>
        <w:contextualSpacing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FE66DB">
        <w:rPr>
          <w:rFonts w:ascii="Times New Roman" w:hAnsi="Times New Roman" w:cs="Times New Roman"/>
          <w:b/>
          <w:bCs/>
          <w:sz w:val="28"/>
          <w:szCs w:val="28"/>
        </w:rPr>
        <w:t>2. Цели, принципы, приоритетные задачи деятельности</w:t>
      </w:r>
    </w:p>
    <w:p w14:paraId="49F58F97" w14:textId="77777777" w:rsidR="00EE45DA" w:rsidRPr="00FE66DB" w:rsidRDefault="00EE45DA" w:rsidP="00FE66DB">
      <w:pPr>
        <w:pStyle w:val="ConsPlusNormal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b/>
          <w:bCs/>
          <w:sz w:val="28"/>
          <w:szCs w:val="28"/>
        </w:rPr>
        <w:t>педагогических работников, связанной с классным руководством</w:t>
      </w:r>
    </w:p>
    <w:p w14:paraId="6C9268AC" w14:textId="77777777" w:rsidR="00EE45DA" w:rsidRPr="00FE66DB" w:rsidRDefault="00EE45DA" w:rsidP="00FE66DB">
      <w:pPr>
        <w:pStyle w:val="ConsPlusNormal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7C68000" w14:textId="77777777" w:rsidR="00EE45DA" w:rsidRPr="00FE66DB" w:rsidRDefault="00EE45DA" w:rsidP="00FE66DB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2.1. Воспитательный процесс в Организации осуществляется в целях формирования и развития личности в соответствии с семейными и общественными духовно-нравственными и социокультурными ценностями.</w:t>
      </w:r>
    </w:p>
    <w:p w14:paraId="25296109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2.2. Педагогический коллектив является основным субъектом, обеспечивающим достижение целей личностного развития и воспитания в рамках реализации образовательных программ Организации, разработанных в соответствии с требованиями ФГОС общего образования.</w:t>
      </w:r>
    </w:p>
    <w:p w14:paraId="3F7C525D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2.3. Важнейшими принципами организации социально значимых задач и содержания воспитания и успешной социализации обучающихся следует считать:</w:t>
      </w:r>
    </w:p>
    <w:p w14:paraId="1F708730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опору на духовно-нравственные ценности народов Российской Федерации, исторические и национально-культурные традиции;</w:t>
      </w:r>
    </w:p>
    <w:p w14:paraId="3AFF0844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нравственный пример педагогического работника;</w:t>
      </w:r>
    </w:p>
    <w:p w14:paraId="64ECEBA6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признание определяющей роли семьи ребенка и соблюдение прав родителей (законных представителей) несовершеннолетних обучающихся;</w:t>
      </w:r>
    </w:p>
    <w:p w14:paraId="70191C10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обеспечение защиты прав и соблюдение законных интересов каждого ребенка, в том числе гарантий доступности ресурсов системы образования;</w:t>
      </w:r>
    </w:p>
    <w:p w14:paraId="0E568D13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кооперацию и сотрудничество субъектов системы воспитания (семьи, общества, государства, образовательных и научных организаций).</w:t>
      </w:r>
    </w:p>
    <w:p w14:paraId="296EBDBD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 xml:space="preserve">2.4. Приоритетными задачами деятельности по классному руководству, </w:t>
      </w:r>
      <w:r w:rsidRPr="00FE66DB">
        <w:rPr>
          <w:rFonts w:ascii="Times New Roman" w:hAnsi="Times New Roman" w:cs="Times New Roman"/>
          <w:sz w:val="28"/>
          <w:szCs w:val="28"/>
        </w:rPr>
        <w:lastRenderedPageBreak/>
        <w:t>соответствующими государственным приоритетам в области воспитания и социализации обучающихся, являются:</w:t>
      </w:r>
    </w:p>
    <w:p w14:paraId="1871B91B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создание благоприятных психолого-педагогических условий в классе путем гуманизации межличностных отношений, формирования навыков общения обучающихся, детско-взрослого общения, основанного на принципах взаимного уважения и взаимопомощи, ответственности, коллективизма и социальной солидарности, недопустимости любых форм и видов травли, насилия, проявления жестокости;</w:t>
      </w:r>
    </w:p>
    <w:p w14:paraId="5DD6F22F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формирование у обучающихся высокого уровня духовно-нравственного развития, основанного на принятии общечеловеческих и российских традиционных духовных ценностей и практической готовности им следовать;</w:t>
      </w:r>
    </w:p>
    <w:p w14:paraId="1A15E9D1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 xml:space="preserve">формирование внутренней позиции личности обучающегося по отношению к негативным явлениям окружающей социальной действительности, в частности по отношению к </w:t>
      </w:r>
      <w:proofErr w:type="spellStart"/>
      <w:r w:rsidRPr="00FE66DB">
        <w:rPr>
          <w:rFonts w:ascii="Times New Roman" w:hAnsi="Times New Roman" w:cs="Times New Roman"/>
          <w:sz w:val="28"/>
          <w:szCs w:val="28"/>
        </w:rPr>
        <w:t>кибербуллингу</w:t>
      </w:r>
      <w:proofErr w:type="spellEnd"/>
      <w:r w:rsidRPr="00FE66DB">
        <w:rPr>
          <w:rFonts w:ascii="Times New Roman" w:hAnsi="Times New Roman" w:cs="Times New Roman"/>
          <w:sz w:val="28"/>
          <w:szCs w:val="28"/>
        </w:rPr>
        <w:t>, деструктивным сетевым сообществам, употреблению различных веществ, способных нанести вред здоровью человека; культу насилия, жестокости и агрессии; обесцениванию жизни человека и др.;</w:t>
      </w:r>
    </w:p>
    <w:p w14:paraId="55B7AA40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формирование у обучающихся активной гражданской позиции, чувства ответственности за свою страну, причастности к историко-культурной общности российского народа и судьбе России, включая неприятие попыток пересмотра исторических фактов, в частности событий и итогов Второй мировой войны.</w:t>
      </w:r>
    </w:p>
    <w:p w14:paraId="020B435A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2.5. Условиями успешного решения обозначенных задач являются:</w:t>
      </w:r>
    </w:p>
    <w:p w14:paraId="05238EF8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выбор эффективных педагогических форм и методов достижения результатов духовно-нравственного воспитания и развития личности обучающихся на основе опыта и традиций отечественной педагогики, активного освоения успешных современных воспитательных практик, непрерывного развития педагогической компетентности;</w:t>
      </w:r>
    </w:p>
    <w:p w14:paraId="40306735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реализация процессов духовно-нравственного воспитания и социализации обучающихся с использованием ресурсов социально-педагогического партнерства;</w:t>
      </w:r>
    </w:p>
    <w:p w14:paraId="1BF4460C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взаимодействие с родителями (законными представителями) несовершеннолетних обучающихся, повышение их педагогической компетентности, в том числе в вопросах информационной безопасности детей, методах ограничения доступности интернет-ресурсов, содержащих информацию, причиняющую вред здоровью и развитию детей, поддержка семейного воспитания и семейных ценностей, содействие формированию ответственного и заинтересованного отношения семьи к воспитанию детей;</w:t>
      </w:r>
    </w:p>
    <w:p w14:paraId="052FF0D6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обеспечение защиты прав и соблюдения законных интересов каждого ребенка в области образования посредством взаимодействия с членами педагогического коллектива Организации, органами социальной защиты, охраны правопорядка и т.д.;</w:t>
      </w:r>
    </w:p>
    <w:p w14:paraId="1B36F73E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участие в организации комплексной поддержки детей, находящихся в трудной жизненной ситуации.</w:t>
      </w:r>
    </w:p>
    <w:p w14:paraId="26B7D387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lastRenderedPageBreak/>
        <w:t>2.6. Классное руководство устанавливается с целью регулирования состава и содержания действий, выполняемых при его осуществлении как конкретного вида дополнительной педагогической деятельности, которую педагогический работник принимает на себя добровольно на условиях дополнительной оплаты и надлежащего юридического оформления.</w:t>
      </w:r>
    </w:p>
    <w:p w14:paraId="753A98E3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2.7. Классное руководство не связано с занимаемой педагогическим работником должностью и не входит в состав его должностных обязанностей. Оно непосредственно вытекает из сущности, целей, задач, содержания и специфики реализации классного руководства как вида педагогической деятельности.</w:t>
      </w:r>
    </w:p>
    <w:p w14:paraId="64083B2B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2.8. Специфика осуществления классного руководства состоит в том, что воспитательные цели и задачи реализуются соответствующим педагогическим работником как в отношении каждого обучающегося, так и в отношении класса как микросоциума. Необходимо учитывать индивидуальные возрастные и личностные особенности, образовательные запросы, состояние здоровья, семейные и прочие условия жизни обучающихся, а также характеристики класса как уникального ученического сообщества с определенными межличностными отношениями и групповой динамикой.</w:t>
      </w:r>
    </w:p>
    <w:p w14:paraId="2AD2C075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2.9. Педагогический работник, осуществляющий классное руководство, не является единственным субъектом воспитательной деятельности. Поэтому он должен постоянно взаимодействовать с семьями обучающихся, другими педагогическими работниками Организации, взаимодействующими с учениками его класса, а также администрацией Организации.</w:t>
      </w:r>
    </w:p>
    <w:p w14:paraId="722E0831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2.10. Воспитательный процесс и социализация обучающихся осуществляются в открытом социуме, с использованием всех его ресурсов. Поэтому педагогический работник, осуществляющий классное руководство, взаимодействует также с внешними партнерами, способствующими достижению принятых целей.</w:t>
      </w:r>
    </w:p>
    <w:p w14:paraId="6AFD28C6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2.11. Педагогический работник, осуществляя классное руководство, выполняет широкий спектр обязанностей, относящихся непосредственно к педагогической, а не к управленческой деятельности. Действия, относящиеся к анализу, планированию, организации, контролю процесса воспитания и социализации, координирующие действия являются вспомогательными для достижения педагогических целей и результатов, а не смыслом и главными функциями, связанными с классным руководством.</w:t>
      </w:r>
    </w:p>
    <w:p w14:paraId="0D122034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2.12. При организации обучения в электронной форме и (или) с использованием дистанционных образовательных технологий педагогический работник, осуществляющий классное руководство, выполняет функцию координатора между обучающимися, родителями (законными представителями) и учителями-предметниками.</w:t>
      </w:r>
    </w:p>
    <w:p w14:paraId="0B6A3081" w14:textId="77777777" w:rsidR="00EE45DA" w:rsidRPr="00FE66DB" w:rsidRDefault="00EE45DA" w:rsidP="00FE66DB">
      <w:pPr>
        <w:pStyle w:val="ConsPlusNormal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3D36E87" w14:textId="77777777" w:rsidR="00EE45DA" w:rsidRPr="00FE66DB" w:rsidRDefault="00EE45DA" w:rsidP="00FE66DB">
      <w:pPr>
        <w:pStyle w:val="ConsPlusNormal"/>
        <w:contextualSpacing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FE66DB">
        <w:rPr>
          <w:rFonts w:ascii="Times New Roman" w:hAnsi="Times New Roman" w:cs="Times New Roman"/>
          <w:b/>
          <w:bCs/>
          <w:sz w:val="28"/>
          <w:szCs w:val="28"/>
        </w:rPr>
        <w:t>3. Содержание деятельности классного руководителя</w:t>
      </w:r>
    </w:p>
    <w:p w14:paraId="6143E438" w14:textId="77777777" w:rsidR="00EE45DA" w:rsidRPr="00FE66DB" w:rsidRDefault="00EE45DA" w:rsidP="00FE66DB">
      <w:pPr>
        <w:pStyle w:val="ConsPlusNormal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4971482" w14:textId="77777777" w:rsidR="00EE45DA" w:rsidRPr="00FE66DB" w:rsidRDefault="00EE45DA" w:rsidP="00FE66DB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 xml:space="preserve">3.1. В деятельности, связанной с классным руководством, выделяются </w:t>
      </w:r>
      <w:r w:rsidRPr="00FE66DB">
        <w:rPr>
          <w:rFonts w:ascii="Times New Roman" w:hAnsi="Times New Roman" w:cs="Times New Roman"/>
          <w:sz w:val="28"/>
          <w:szCs w:val="28"/>
        </w:rPr>
        <w:lastRenderedPageBreak/>
        <w:t>инвариантная и вариативная части.</w:t>
      </w:r>
    </w:p>
    <w:p w14:paraId="32FA82BD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3.2. Инвариантная часть содержит следующие блоки:</w:t>
      </w:r>
    </w:p>
    <w:p w14:paraId="4F765963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3.2.1. Личностно ориентированная деятельность по воспитанию и социализации обучающихся в классе, включая:</w:t>
      </w:r>
    </w:p>
    <w:p w14:paraId="0A5004CF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- содействие повышению дисциплинированности и академической успешности каждого обучающегося, в том числе путем осуществления контроля посещаемости и успеваемости;</w:t>
      </w:r>
    </w:p>
    <w:p w14:paraId="3AD52482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- обеспечение включенности всех обучающихся в воспитательные мероприятия по приоритетным направлениям деятельности по воспитанию и социализации;</w:t>
      </w:r>
    </w:p>
    <w:p w14:paraId="1DE6689E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- содействие успешной социализации обучающихся путем организации мероприятий и видов деятельности, обеспечивающих формирование у них опыта социально и личностно значимой деятельности, в том числе с использованием возможностей волонтерского движения, детских общественных движений, творческих и научных сообществ;</w:t>
      </w:r>
    </w:p>
    <w:p w14:paraId="2B4843A0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- осуществление индивидуальной поддержки каждого обучающегося класса на основе изучения его психофизиологических особенностей, социально-бытовых условий жизни и семейного воспитания, социокультурной ситуации развития ребенка в семье;</w:t>
      </w:r>
    </w:p>
    <w:p w14:paraId="0E571CE2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- выявление и поддержку обучающихся, оказавшихся в сложной жизненной ситуации, оказание помощи в выработке моделей поведения в различных трудных жизненных ситуациях, в том числе проблемных, стрессовых и конфликтных;</w:t>
      </w:r>
    </w:p>
    <w:p w14:paraId="3EFBAFB7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- выявление и педагогическую поддержку обучающихся, нуждающихся в психологической помощи;</w:t>
      </w:r>
    </w:p>
    <w:p w14:paraId="5890E05D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- профилактику наркотической и алкогольной зависимости, табакокурения, употребления вредных для здоровья веществ;</w:t>
      </w:r>
    </w:p>
    <w:p w14:paraId="48FC244E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- формирование навыков информационной безопасности;</w:t>
      </w:r>
    </w:p>
    <w:p w14:paraId="0C0999FC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- содействие формированию у детей с устойчиво низкими образовательными результатами мотивации к обучению, развитию у них познавательных интересов;</w:t>
      </w:r>
    </w:p>
    <w:p w14:paraId="6764FD42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- поддержку талантливых обучающихся, в том числе содействие развитию их способностей;</w:t>
      </w:r>
    </w:p>
    <w:p w14:paraId="2854CD55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- обеспечение защиты прав и соблюдения законных интересов обучающихся, в том числе гарантий доступности ресурсов системы образования.</w:t>
      </w:r>
    </w:p>
    <w:p w14:paraId="5855EF1F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3.2.2. Деятельность по воспитанию и социализации обучающихся, осуществляемая с классом как социальной группой, включая:</w:t>
      </w:r>
    </w:p>
    <w:p w14:paraId="73C36FC5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- изучение и анализ характеристик класса как малой социальной группы;</w:t>
      </w:r>
    </w:p>
    <w:p w14:paraId="2BA3CDE8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- регулирование и гуманизацию межличностных отношений в классе, формирование благоприятного психологического климата, толерантности и навыков общения в полиэтнической, поликультурной среде;</w:t>
      </w:r>
    </w:p>
    <w:p w14:paraId="461F0224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 xml:space="preserve">- формирование ценностно ориентационного единства в классе по отношению к национальным, общечеловеческим, семейным ценностям, </w:t>
      </w:r>
      <w:r w:rsidRPr="00FE66DB">
        <w:rPr>
          <w:rFonts w:ascii="Times New Roman" w:hAnsi="Times New Roman" w:cs="Times New Roman"/>
          <w:sz w:val="28"/>
          <w:szCs w:val="28"/>
        </w:rPr>
        <w:lastRenderedPageBreak/>
        <w:t>здоровому образу жизни, активной гражданской позиции, патриотизму, чувству ответственности за будущее страны; признанию ценности достижений и самореализации в учебной, спортивной, исследовательской, творческой и иной деятельности;</w:t>
      </w:r>
    </w:p>
    <w:p w14:paraId="2EA1F625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- организацию и поддержку всех форм и видов конструктивного взаимодействия обучающихся, в том числе их включенности в волонтерскую деятельность и в реализацию социальных и образовательных проектов;</w:t>
      </w:r>
    </w:p>
    <w:p w14:paraId="166CC5D5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- выявление и своевременную коррекцию деструктивных отношений, создающих угрозы физическому и психическому здоровью обучающихся;</w:t>
      </w:r>
    </w:p>
    <w:p w14:paraId="65EE2E6E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- профилактику девиантного и асоциального поведения обучающихся, в том числе всех форм проявления жестокости, насилия, травли в детском коллективе.</w:t>
      </w:r>
    </w:p>
    <w:p w14:paraId="7D7818AF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3.2.3. Осуществление воспитательной деятельности во взаимодействии с родителями (законными представителями) несовершеннолетних обучающихся, включая:</w:t>
      </w:r>
    </w:p>
    <w:p w14:paraId="0357F2E8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- привлечение родителей (законных представителей) к сотрудничеству в интересах обучающихся в целях формирования единых подходов к воспитанию и создания наиболее благоприятных условий для развития личности каждого ребенка;</w:t>
      </w:r>
    </w:p>
    <w:p w14:paraId="600E4F2C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- регулярное информирование родителей (законных представителей) об особенностях осуществления образовательного процесса в течение учебного года, основных содержательных и организационных изменениях, о внеурочных мероприятиях и событиях жизни класса;</w:t>
      </w:r>
    </w:p>
    <w:p w14:paraId="20004139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- координацию взаимосвязей между родителями (законными представителями) несовершеннолетних обучающихся и другими участниками образовательных отношений;</w:t>
      </w:r>
    </w:p>
    <w:p w14:paraId="44D2F34F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- содействие повышению педагогической компетентности родителей (законных представителей) путем организации целевых мероприятий, оказания консультативной помощи по вопросам обучения и воспитания, личностного развития детей.</w:t>
      </w:r>
    </w:p>
    <w:p w14:paraId="6BCD021A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3.2.4. Осуществление воспитательной деятельности во взаимодействии с педагогическим коллективом, включая:</w:t>
      </w:r>
    </w:p>
    <w:p w14:paraId="32D68892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- взаимодействие с членами педагогического коллектива с целью разработки единых педагогических требований, целей, задач и подходов к обучению и воспитанию с учетом особенностей условий деятельности Организации;</w:t>
      </w:r>
    </w:p>
    <w:p w14:paraId="6B421CE2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- взаимодействие с администрацией и учителями учебных предметов по вопросам контроля и повышения результативности учебной деятельности обучающихся и класса в целом;</w:t>
      </w:r>
    </w:p>
    <w:p w14:paraId="625AEDC1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- взаимодействие с педагогом-психологом, социальным педагогом и педагогами дополнительного образования по вопросам изучения личностных особенностей обучающихся, их адаптации и интеграции в коллективе класса, построения и коррекции индивидуальных траекторий личностного развития;</w:t>
      </w:r>
    </w:p>
    <w:p w14:paraId="555FF56E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 xml:space="preserve">- взаимодействие с учителями учебных предметов и педагогами </w:t>
      </w:r>
      <w:r w:rsidRPr="00FE66DB">
        <w:rPr>
          <w:rFonts w:ascii="Times New Roman" w:hAnsi="Times New Roman" w:cs="Times New Roman"/>
          <w:sz w:val="28"/>
          <w:szCs w:val="28"/>
        </w:rPr>
        <w:lastRenderedPageBreak/>
        <w:t>дополнительного образования по вопросам включения обучающихся в различные формы деятельности: интеллектуально-познавательную, творческую, трудовую, общественно полезную, художественно-эстетическую, физкультурно-спортивную, игровую и др.;</w:t>
      </w:r>
    </w:p>
    <w:p w14:paraId="5D576183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- взаимодействие с педагогом-организатором, библиотекарем, педагогами дополнительного образования по вопросам вовлечения обучающихся класса в систему внеурочной деятельности, организации внешкольной работы, досуговых и каникулярных мероприятий;</w:t>
      </w:r>
    </w:p>
    <w:p w14:paraId="7C44D5A6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- взаимодействие с педагогическими работниками и администрацией по вопросам профилактики девиантного и асоциального поведения обучающихся;</w:t>
      </w:r>
    </w:p>
    <w:p w14:paraId="77C53331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- взаимодействие с администрацией и педагогическими работниками (социальным педагогом, педагогом-психологом и др.) с целью организации комплексной поддержки обучающихся, находящихся в трудной жизненной ситуации.</w:t>
      </w:r>
    </w:p>
    <w:p w14:paraId="6349E299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3.2.5. Участие в осуществлении воспитательной деятельности во взаимодействии с социальными партнерами, включая:</w:t>
      </w:r>
    </w:p>
    <w:p w14:paraId="2486F4E8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- участие в организации работы, способствующей профессиональному самоопределению обучающихся;</w:t>
      </w:r>
    </w:p>
    <w:p w14:paraId="686E1C48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- участие в организации мероприятий по различным направлениям воспитания и социализации обучающихся в рамках социально-педагогического партнерства с привлечением организаций культуры, спорта, дополнительного образования детей, научных и образовательных организаций;</w:t>
      </w:r>
    </w:p>
    <w:p w14:paraId="633FD23E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- участие в организации комплексной поддержки детей из групп риска, находящихся в трудной жизненной ситуации, с привлечением работников социальных служб, правоохранительных органов, организаций сферы здравоохранения, дополнительного образования детей, культуры, спорта, профессионального образования.</w:t>
      </w:r>
    </w:p>
    <w:p w14:paraId="4283E091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3.3. Вариативная часть деятельности по классному руководству формируется в зависимости от контекстных условий и текущих задач Организации.</w:t>
      </w:r>
    </w:p>
    <w:p w14:paraId="584AE96D" w14:textId="77777777" w:rsidR="00EE45DA" w:rsidRPr="00FE66DB" w:rsidRDefault="00EE45DA" w:rsidP="00FE66DB">
      <w:pPr>
        <w:pStyle w:val="ConsPlusNormal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CE9D0C4" w14:textId="77777777" w:rsidR="00EE45DA" w:rsidRPr="00FE66DB" w:rsidRDefault="00EE45DA" w:rsidP="00FE66DB">
      <w:pPr>
        <w:pStyle w:val="ConsPlusNormal"/>
        <w:contextualSpacing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FE66DB">
        <w:rPr>
          <w:rFonts w:ascii="Times New Roman" w:hAnsi="Times New Roman" w:cs="Times New Roman"/>
          <w:b/>
          <w:bCs/>
          <w:sz w:val="28"/>
          <w:szCs w:val="28"/>
        </w:rPr>
        <w:t>4. Права педагогических работников,</w:t>
      </w:r>
    </w:p>
    <w:p w14:paraId="40FAC4B2" w14:textId="77777777" w:rsidR="00EE45DA" w:rsidRPr="00FE66DB" w:rsidRDefault="00EE45DA" w:rsidP="00FE66DB">
      <w:pPr>
        <w:pStyle w:val="ConsPlusNormal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E66DB">
        <w:rPr>
          <w:rFonts w:ascii="Times New Roman" w:hAnsi="Times New Roman" w:cs="Times New Roman"/>
          <w:b/>
          <w:bCs/>
          <w:sz w:val="28"/>
          <w:szCs w:val="28"/>
        </w:rPr>
        <w:t>осуществляющих классное руководство</w:t>
      </w:r>
    </w:p>
    <w:p w14:paraId="6F58C42B" w14:textId="77777777" w:rsidR="00EE45DA" w:rsidRPr="00FE66DB" w:rsidRDefault="00EE45DA" w:rsidP="00FE66DB">
      <w:pPr>
        <w:pStyle w:val="ConsPlusNormal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B6A87DA" w14:textId="77777777" w:rsidR="00EE45DA" w:rsidRPr="00FE66DB" w:rsidRDefault="00EE45DA" w:rsidP="00FE66DB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Педагогический работник, осуществляющий классное руководство, с учетом локальных нормативных актов Организации имеет следующие права:</w:t>
      </w:r>
    </w:p>
    <w:p w14:paraId="00EA9522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- самостоятельно определять приоритетные направления, содержание, формы работы и педагогические технологии для осуществления воспитательной деятельности, выбирать и разрабатывать учебно-методические материалы на основе ФГОС общего образования с учетом контекстных условий деятельности;</w:t>
      </w:r>
    </w:p>
    <w:p w14:paraId="4267F226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 xml:space="preserve">- вносить на рассмотрение администрации, педагогического совета, </w:t>
      </w:r>
      <w:r w:rsidRPr="00FE66DB">
        <w:rPr>
          <w:rFonts w:ascii="Times New Roman" w:hAnsi="Times New Roman" w:cs="Times New Roman"/>
          <w:sz w:val="28"/>
          <w:szCs w:val="28"/>
        </w:rPr>
        <w:lastRenderedPageBreak/>
        <w:t>коллегиальных органов управления предложения, касающиеся совершенствования образовательного процесса, условий воспитательной деятельности как от своего имени, так и от имени обучающихся класса, родителей (законных представителей) несовершеннолетних обучающихся;</w:t>
      </w:r>
    </w:p>
    <w:p w14:paraId="28C16982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- участвовать в разработке проектов локальных нормативных актов в части организации воспитательной деятельности и осуществлении контроля ее качества и эффективности;</w:t>
      </w:r>
    </w:p>
    <w:p w14:paraId="1EF96D08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- самостоятельно планировать и организовывать участие обучающихся в воспитательных мероприятиях;</w:t>
      </w:r>
    </w:p>
    <w:p w14:paraId="61D88659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- получать своевременную методическую, материально-техническую и иную помощь от руководства и коллегиальных органов управления для реализации задач по классному руководству;</w:t>
      </w:r>
    </w:p>
    <w:p w14:paraId="4AA6F83F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- приглашать в Организацию родителей (законных представителей) несовершеннолетних обучающихся по вопросам, связанным с осуществлением классного руководства;</w:t>
      </w:r>
    </w:p>
    <w:p w14:paraId="028E62A8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- давать обязательные распоряжения обучающимся своего класса при подготовке и проведении воспитательных мероприятий;</w:t>
      </w:r>
    </w:p>
    <w:p w14:paraId="2B6B6B60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- посещать уроки и занятия, проводимые педагогическими работниками (по согласованию), с целью корректировки их взаимодействия с отдельными обучающимися и с коллективом обучающихся класса;</w:t>
      </w:r>
    </w:p>
    <w:p w14:paraId="5302F906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- защищать собственную честь, достоинство и профессиональную репутацию в случае несогласия с оценками деятельности со стороны администрации, родителей (законных представителей) несовершеннолетних обучающихся, других педагогических работников;</w:t>
      </w:r>
    </w:p>
    <w:p w14:paraId="34184009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- повышать свою квалификацию в области педагогики и психологии, теории и методики воспитания, организации деятельности, связанной с классным руководством.</w:t>
      </w:r>
    </w:p>
    <w:p w14:paraId="215D5F7B" w14:textId="77777777" w:rsidR="00EE45DA" w:rsidRPr="00FE66DB" w:rsidRDefault="00EE45DA" w:rsidP="00FE66DB">
      <w:pPr>
        <w:pStyle w:val="ConsPlusNormal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624ACBB" w14:textId="77777777" w:rsidR="00EE45DA" w:rsidRPr="00FE66DB" w:rsidRDefault="00EE45DA" w:rsidP="00FE66DB">
      <w:pPr>
        <w:pStyle w:val="ConsPlusNormal"/>
        <w:contextualSpacing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FE66DB">
        <w:rPr>
          <w:rFonts w:ascii="Times New Roman" w:hAnsi="Times New Roman" w:cs="Times New Roman"/>
          <w:b/>
          <w:bCs/>
          <w:sz w:val="28"/>
          <w:szCs w:val="28"/>
        </w:rPr>
        <w:t>5. Оценка эффективности деятельности педагогических</w:t>
      </w:r>
    </w:p>
    <w:p w14:paraId="18033A82" w14:textId="77777777" w:rsidR="00EE45DA" w:rsidRPr="00FE66DB" w:rsidRDefault="00EE45DA" w:rsidP="00FE66DB">
      <w:pPr>
        <w:pStyle w:val="ConsPlusNormal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E66DB">
        <w:rPr>
          <w:rFonts w:ascii="Times New Roman" w:hAnsi="Times New Roman" w:cs="Times New Roman"/>
          <w:b/>
          <w:bCs/>
          <w:sz w:val="28"/>
          <w:szCs w:val="28"/>
        </w:rPr>
        <w:t>работников по классному руководству</w:t>
      </w:r>
    </w:p>
    <w:p w14:paraId="4EE84606" w14:textId="77777777" w:rsidR="00EE45DA" w:rsidRPr="00FE66DB" w:rsidRDefault="00EE45DA" w:rsidP="00FE66DB">
      <w:pPr>
        <w:pStyle w:val="ConsPlusNormal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FD321E1" w14:textId="77777777" w:rsidR="00EE45DA" w:rsidRPr="00FE66DB" w:rsidRDefault="00EE45DA" w:rsidP="00FE66DB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5.1. Оценка деятельности педагогических работников, осуществляющих классное руководство, позволяет определить направления ее совершенствования и поощрить педагогических работников, которые наиболее эффективно осуществляют классное руководство.</w:t>
      </w:r>
    </w:p>
    <w:p w14:paraId="21C79C71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5.2. Эффективность деятельности педагогических работников, осуществляющих классное руководство, определяется достигаемыми за определенный период времени конечными результатами деятельности и их соответствием ключевым целям воспитания и социализации обучающихся.</w:t>
      </w:r>
    </w:p>
    <w:p w14:paraId="01C95D84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5.3. К критериям эффективности процесса деятельности, связанной с классным руководством, относятся:</w:t>
      </w:r>
    </w:p>
    <w:p w14:paraId="251548DA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комплексность как степень охвата в воспитательном процессе направлений, обозначенных в нормативных документах;</w:t>
      </w:r>
    </w:p>
    <w:p w14:paraId="3C989A01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 xml:space="preserve">адресность как степень учета в воспитательном процессе возрастных и </w:t>
      </w:r>
      <w:r w:rsidRPr="00FE66DB">
        <w:rPr>
          <w:rFonts w:ascii="Times New Roman" w:hAnsi="Times New Roman" w:cs="Times New Roman"/>
          <w:sz w:val="28"/>
          <w:szCs w:val="28"/>
        </w:rPr>
        <w:lastRenderedPageBreak/>
        <w:t>личностных особенностей детей, характеристик класса;</w:t>
      </w:r>
    </w:p>
    <w:p w14:paraId="4558FBCB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инновационность как степень использования новой по содержанию и формам подачи информации, личностно значимой для современных обучающихся, интересных для них форм и методов взаимодействия, в том числе интернет-ресурсов, сетевых сообществ, ведения блогов и т.д.;</w:t>
      </w:r>
    </w:p>
    <w:p w14:paraId="01C07603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системность как степень вовлеченности в решение воспитательных задач разных субъектов воспитательного процесса.</w:t>
      </w:r>
    </w:p>
    <w:p w14:paraId="4F7C0DB5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5.4. Результаты оценки эффективности деятельности по классному руководству должны стать основой для поощрения лучших практик классного руководства.</w:t>
      </w:r>
    </w:p>
    <w:p w14:paraId="6526B092" w14:textId="77777777" w:rsidR="00EE45DA" w:rsidRPr="00FE66DB" w:rsidRDefault="00EE45DA" w:rsidP="00FE66DB">
      <w:pPr>
        <w:pStyle w:val="ConsPlusNormal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850BD63" w14:textId="77777777" w:rsidR="00EE45DA" w:rsidRPr="00247892" w:rsidRDefault="00EE45DA" w:rsidP="00FE66DB">
      <w:pPr>
        <w:pStyle w:val="ConsPlusNormal"/>
        <w:contextualSpacing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247892">
        <w:rPr>
          <w:rFonts w:ascii="Times New Roman" w:hAnsi="Times New Roman" w:cs="Times New Roman"/>
          <w:b/>
          <w:sz w:val="28"/>
          <w:szCs w:val="28"/>
        </w:rPr>
        <w:t>6. Заключительные положения</w:t>
      </w:r>
    </w:p>
    <w:p w14:paraId="6C7E4B77" w14:textId="77777777" w:rsidR="00EE45DA" w:rsidRPr="00FE66DB" w:rsidRDefault="00EE45DA" w:rsidP="00FE66DB">
      <w:pPr>
        <w:pStyle w:val="ConsPlusNormal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421FF87" w14:textId="77777777" w:rsidR="00EE45DA" w:rsidRPr="00FE66DB" w:rsidRDefault="00EE45DA" w:rsidP="00FE66DB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6.1. Настоящее Положение вступает в силу с момента подписания руководителем Организации соответствующего приказа.</w:t>
      </w:r>
    </w:p>
    <w:p w14:paraId="6754BC13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6.2. Настоящее Положение размещается для ознакомления на официальном сайте Организации в десятидневный срок после вступления в силу.</w:t>
      </w:r>
    </w:p>
    <w:p w14:paraId="38C02388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6.3. Срок действия Положения: до внесения изменений.</w:t>
      </w:r>
    </w:p>
    <w:p w14:paraId="3E1FF132" w14:textId="77777777" w:rsidR="00EE45DA" w:rsidRPr="00FE66DB" w:rsidRDefault="00EE45DA" w:rsidP="00FE66DB">
      <w:pPr>
        <w:pStyle w:val="ConsPlusNormal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A74EE5E" w14:textId="77777777" w:rsidR="00EE45DA" w:rsidRPr="00FE66DB" w:rsidRDefault="00EE45DA" w:rsidP="00FE66DB">
      <w:pPr>
        <w:pStyle w:val="ConsPlusNormal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2E978DF" w14:textId="77777777" w:rsidR="00EE45DA" w:rsidRPr="00FE66DB" w:rsidRDefault="00EE45DA" w:rsidP="00FE66DB">
      <w:pPr>
        <w:pStyle w:val="ConsPlusNormal"/>
        <w:pBdr>
          <w:bottom w:val="single" w:sz="6" w:space="0" w:color="auto"/>
        </w:pBdr>
        <w:spacing w:before="100" w:after="10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CAA7A91" w14:textId="77777777" w:rsidR="00391ACC" w:rsidRPr="00FE66DB" w:rsidRDefault="00391ACC" w:rsidP="00FE66D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sectPr w:rsidR="00391ACC" w:rsidRPr="00FE66DB" w:rsidSect="00847E42">
      <w:headerReference w:type="default" r:id="rId14"/>
      <w:pgSz w:w="11906" w:h="16838"/>
      <w:pgMar w:top="567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F599FA" w14:textId="77777777" w:rsidR="005A71B2" w:rsidRDefault="005A71B2" w:rsidP="00247892">
      <w:pPr>
        <w:spacing w:after="0" w:line="240" w:lineRule="auto"/>
      </w:pPr>
      <w:r>
        <w:separator/>
      </w:r>
    </w:p>
  </w:endnote>
  <w:endnote w:type="continuationSeparator" w:id="0">
    <w:p w14:paraId="7E6444AE" w14:textId="77777777" w:rsidR="005A71B2" w:rsidRDefault="005A71B2" w:rsidP="002478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9F5AF5" w14:textId="77777777" w:rsidR="005A71B2" w:rsidRDefault="005A71B2" w:rsidP="00247892">
      <w:pPr>
        <w:spacing w:after="0" w:line="240" w:lineRule="auto"/>
      </w:pPr>
      <w:r>
        <w:separator/>
      </w:r>
    </w:p>
  </w:footnote>
  <w:footnote w:type="continuationSeparator" w:id="0">
    <w:p w14:paraId="6C3A91E6" w14:textId="77777777" w:rsidR="005A71B2" w:rsidRDefault="005A71B2" w:rsidP="002478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86356280"/>
      <w:docPartObj>
        <w:docPartGallery w:val="Page Numbers (Top of Page)"/>
        <w:docPartUnique/>
      </w:docPartObj>
    </w:sdtPr>
    <w:sdtEndPr/>
    <w:sdtContent>
      <w:p w14:paraId="49808949" w14:textId="238EDC9F" w:rsidR="00247892" w:rsidRDefault="00247892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47E42">
          <w:rPr>
            <w:noProof/>
          </w:rPr>
          <w:t>2</w:t>
        </w:r>
        <w:r>
          <w:fldChar w:fldCharType="end"/>
        </w:r>
      </w:p>
    </w:sdtContent>
  </w:sdt>
  <w:p w14:paraId="0BF60956" w14:textId="77777777" w:rsidR="00247892" w:rsidRDefault="0024789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5DA"/>
    <w:rsid w:val="0022640A"/>
    <w:rsid w:val="002411B9"/>
    <w:rsid w:val="00247892"/>
    <w:rsid w:val="00383DF3"/>
    <w:rsid w:val="00391ACC"/>
    <w:rsid w:val="0039711E"/>
    <w:rsid w:val="003D5A77"/>
    <w:rsid w:val="005A71B2"/>
    <w:rsid w:val="00612093"/>
    <w:rsid w:val="00782644"/>
    <w:rsid w:val="00847E42"/>
    <w:rsid w:val="00B66247"/>
    <w:rsid w:val="00D660D5"/>
    <w:rsid w:val="00EE45DA"/>
    <w:rsid w:val="00FE6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120B8E"/>
  <w15:chartTrackingRefBased/>
  <w15:docId w15:val="{A12A37CC-41A4-4D2D-BE68-3B55A394F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E45DA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Nonformat">
    <w:name w:val="ConsPlusNonformat"/>
    <w:rsid w:val="00EE45DA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ConsPlusTitlePage">
    <w:name w:val="ConsPlusTitlePage"/>
    <w:rsid w:val="00EE45DA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paragraph" w:styleId="a3">
    <w:name w:val="header"/>
    <w:basedOn w:val="a"/>
    <w:link w:val="a4"/>
    <w:uiPriority w:val="99"/>
    <w:unhideWhenUsed/>
    <w:rsid w:val="002478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47892"/>
  </w:style>
  <w:style w:type="paragraph" w:styleId="a5">
    <w:name w:val="footer"/>
    <w:basedOn w:val="a"/>
    <w:link w:val="a6"/>
    <w:uiPriority w:val="99"/>
    <w:unhideWhenUsed/>
    <w:rsid w:val="002478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47892"/>
  </w:style>
  <w:style w:type="paragraph" w:styleId="a7">
    <w:name w:val="Balloon Text"/>
    <w:basedOn w:val="a"/>
    <w:link w:val="a8"/>
    <w:uiPriority w:val="99"/>
    <w:semiHidden/>
    <w:unhideWhenUsed/>
    <w:rsid w:val="00D660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660D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n.consultant.ru/link/?req=doc&amp;base=LAW&amp;n=357927" TargetMode="External"/><Relationship Id="rId13" Type="http://schemas.openxmlformats.org/officeDocument/2006/relationships/hyperlink" Target="https://login.consultant.ru/link/?req=doc&amp;base=LAW&amp;n=198999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login.consultant.ru/link/?req=doc&amp;base=LAW&amp;n=129344" TargetMode="External"/><Relationship Id="rId12" Type="http://schemas.openxmlformats.org/officeDocument/2006/relationships/hyperlink" Target="https://login.consultant.ru/link/?req=doc&amp;base=LAW&amp;n=426546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login.consultant.ru/link/?req=doc&amp;base=LAW&amp;n=439311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https://login.consultant.ru/link/?req=doc&amp;base=LAW&amp;n=372537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login.consultant.ru/link/?req=doc&amp;base=LAW&amp;n=180402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2807</Words>
  <Characters>16003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Karina Muhhumaeva</dc:creator>
  <cp:keywords/>
  <dc:description/>
  <cp:lastModifiedBy>Айшат</cp:lastModifiedBy>
  <cp:revision>7</cp:revision>
  <cp:lastPrinted>2025-03-26T10:01:00Z</cp:lastPrinted>
  <dcterms:created xsi:type="dcterms:W3CDTF">2024-04-09T09:30:00Z</dcterms:created>
  <dcterms:modified xsi:type="dcterms:W3CDTF">2025-03-26T11:54:00Z</dcterms:modified>
</cp:coreProperties>
</file>